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D6F" w:rsidRPr="007C78E2" w:rsidRDefault="00BF3D6F" w:rsidP="00716B07">
      <w:pPr>
        <w:pStyle w:val="SemEspaamento"/>
        <w:ind w:right="-569"/>
        <w:jc w:val="right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 xml:space="preserve">          </w:t>
      </w:r>
      <w:proofErr w:type="spellStart"/>
      <w:r w:rsidRPr="007C78E2">
        <w:rPr>
          <w:rFonts w:ascii="Arial" w:hAnsi="Arial" w:cs="Arial"/>
          <w:b/>
        </w:rPr>
        <w:t>C.M.A.R.</w:t>
      </w:r>
      <w:proofErr w:type="spellEnd"/>
    </w:p>
    <w:p w:rsidR="00BF3D6F" w:rsidRPr="007C78E2" w:rsidRDefault="00BF3D6F" w:rsidP="00716B07">
      <w:pPr>
        <w:pStyle w:val="SemEspaamento"/>
        <w:ind w:right="-569"/>
        <w:jc w:val="right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 xml:space="preserve">Proc. nº__________         </w:t>
      </w:r>
    </w:p>
    <w:p w:rsidR="00BF3D6F" w:rsidRPr="007C78E2" w:rsidRDefault="00BF3D6F" w:rsidP="00716B07">
      <w:pPr>
        <w:pStyle w:val="SemEspaamento"/>
        <w:ind w:right="-569"/>
        <w:jc w:val="right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>Folha ____________</w:t>
      </w:r>
    </w:p>
    <w:p w:rsidR="00BF3D6F" w:rsidRPr="007C78E2" w:rsidRDefault="00BF3D6F" w:rsidP="00716B07">
      <w:pPr>
        <w:pStyle w:val="SemEspaamento"/>
        <w:ind w:right="-569"/>
        <w:jc w:val="right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>_______________</w:t>
      </w:r>
    </w:p>
    <w:p w:rsidR="00BF3D6F" w:rsidRPr="007C78E2" w:rsidRDefault="00BF3D6F" w:rsidP="00716B07">
      <w:pPr>
        <w:pStyle w:val="SemEspaamento"/>
        <w:ind w:right="-144"/>
        <w:jc w:val="right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  <w:r w:rsidR="004B48BA" w:rsidRPr="007C78E2">
        <w:rPr>
          <w:rFonts w:ascii="Arial" w:hAnsi="Arial" w:cs="Arial"/>
          <w:b/>
        </w:rPr>
        <w:t xml:space="preserve">   </w:t>
      </w:r>
      <w:r w:rsidRPr="007C78E2">
        <w:rPr>
          <w:rFonts w:ascii="Arial" w:hAnsi="Arial" w:cs="Arial"/>
          <w:b/>
        </w:rPr>
        <w:t xml:space="preserve"> Rubrica</w:t>
      </w:r>
    </w:p>
    <w:p w:rsidR="004F614D" w:rsidRPr="007C78E2" w:rsidRDefault="004F614D" w:rsidP="00716B07">
      <w:pPr>
        <w:ind w:right="565"/>
        <w:jc w:val="center"/>
        <w:rPr>
          <w:rFonts w:ascii="Arial" w:hAnsi="Arial" w:cs="Arial"/>
          <w:b/>
          <w:u w:val="single"/>
        </w:rPr>
      </w:pPr>
    </w:p>
    <w:p w:rsidR="00400EC1" w:rsidRPr="007C78E2" w:rsidRDefault="00400EC1" w:rsidP="00716B07">
      <w:pPr>
        <w:ind w:right="565"/>
        <w:jc w:val="center"/>
        <w:rPr>
          <w:rFonts w:ascii="Arial" w:hAnsi="Arial" w:cs="Arial"/>
          <w:b/>
          <w:u w:val="single"/>
        </w:rPr>
      </w:pPr>
      <w:r w:rsidRPr="007C78E2">
        <w:rPr>
          <w:rFonts w:ascii="Arial" w:hAnsi="Arial" w:cs="Arial"/>
          <w:b/>
          <w:u w:val="single"/>
        </w:rPr>
        <w:t>PROJETO DE LEI Nº 000/201</w:t>
      </w:r>
      <w:r w:rsidR="004F6A38" w:rsidRPr="007C78E2">
        <w:rPr>
          <w:rFonts w:ascii="Arial" w:hAnsi="Arial" w:cs="Arial"/>
          <w:b/>
          <w:u w:val="single"/>
        </w:rPr>
        <w:t>9</w:t>
      </w:r>
    </w:p>
    <w:p w:rsidR="00400EC1" w:rsidRPr="007C78E2" w:rsidRDefault="00400EC1" w:rsidP="00716B07">
      <w:pPr>
        <w:ind w:right="-1"/>
        <w:jc w:val="center"/>
        <w:rPr>
          <w:rFonts w:ascii="Arial" w:hAnsi="Arial" w:cs="Arial"/>
        </w:rPr>
      </w:pPr>
    </w:p>
    <w:p w:rsidR="005406E2" w:rsidRPr="007C78E2" w:rsidRDefault="005406E2" w:rsidP="005406E2">
      <w:pPr>
        <w:jc w:val="both"/>
        <w:rPr>
          <w:rFonts w:ascii="Arial" w:hAnsi="Arial" w:cs="Arial"/>
        </w:rPr>
      </w:pPr>
    </w:p>
    <w:p w:rsidR="005406E2" w:rsidRPr="007C78E2" w:rsidRDefault="005406E2" w:rsidP="005406E2">
      <w:pPr>
        <w:jc w:val="both"/>
        <w:rPr>
          <w:rFonts w:ascii="Arial" w:hAnsi="Arial" w:cs="Arial"/>
        </w:rPr>
      </w:pPr>
    </w:p>
    <w:p w:rsidR="00377D16" w:rsidRPr="006B087F" w:rsidRDefault="009C5A47" w:rsidP="006B087F">
      <w:pPr>
        <w:pStyle w:val="Corpodetexto"/>
        <w:ind w:left="4678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377D16">
        <w:rPr>
          <w:rFonts w:ascii="Arial" w:hAnsi="Arial" w:cs="Arial"/>
          <w:b/>
          <w:sz w:val="26"/>
          <w:szCs w:val="26"/>
          <w:lang w:val="pt-PT"/>
        </w:rPr>
        <w:t>"</w:t>
      </w:r>
      <w:r w:rsidR="006B087F" w:rsidRPr="006B087F">
        <w:rPr>
          <w:rFonts w:ascii="Arial" w:hAnsi="Arial" w:cs="Arial"/>
          <w:b/>
          <w:bCs/>
          <w:iCs/>
          <w:sz w:val="26"/>
          <w:szCs w:val="26"/>
        </w:rPr>
        <w:t xml:space="preserve">Dispõe sobre o ensino de </w:t>
      </w:r>
      <w:r w:rsidR="006B087F">
        <w:rPr>
          <w:rFonts w:ascii="Arial" w:hAnsi="Arial" w:cs="Arial"/>
          <w:b/>
          <w:bCs/>
          <w:iCs/>
          <w:sz w:val="26"/>
          <w:szCs w:val="26"/>
        </w:rPr>
        <w:t>música nas escolas municipais de Angra dos Reis</w:t>
      </w:r>
      <w:r w:rsidR="006B087F" w:rsidRPr="006B087F">
        <w:rPr>
          <w:rFonts w:ascii="Arial" w:hAnsi="Arial" w:cs="Arial"/>
          <w:b/>
          <w:bCs/>
          <w:iCs/>
          <w:sz w:val="26"/>
          <w:szCs w:val="26"/>
        </w:rPr>
        <w:t>.</w:t>
      </w:r>
      <w:r w:rsidR="00377D16" w:rsidRPr="00377D16">
        <w:rPr>
          <w:rFonts w:ascii="Arial" w:hAnsi="Arial" w:cs="Arial"/>
          <w:b/>
          <w:bCs/>
          <w:iCs/>
          <w:sz w:val="26"/>
          <w:szCs w:val="26"/>
        </w:rPr>
        <w:t>”</w:t>
      </w:r>
    </w:p>
    <w:p w:rsidR="00050736" w:rsidRPr="009C5A47" w:rsidRDefault="00050736" w:rsidP="00377D16">
      <w:pPr>
        <w:pStyle w:val="Corpodetexto"/>
        <w:spacing w:line="360" w:lineRule="auto"/>
        <w:ind w:right="112"/>
        <w:jc w:val="both"/>
        <w:rPr>
          <w:rFonts w:ascii="Arial" w:hAnsi="Arial" w:cs="Arial"/>
          <w:lang w:val="pt-PT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Art. 1º Fica instituído o ensino da música como conteúdo obrigatório do componente curricular Artes, sendo contempladas todas as etapas e modalidades da educação básica, qualquer que seja a denominação e a organização do currículo.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§ 1º Para efeito da aplicação na esfera municipal, serão consideradas as etapas da educação infantil e do ensino fundamental. 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§ 2º Fica entendido como conteúdo curricular, uma disciplina ou matéria que compõe o currículo escolar, cujo ensino pressupõe procedimentos de planejamento, acompanhamento e avaliação continuada. 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§ 3º O Canto Coletivo constitui uma das práticas indispensáveis no processo de </w:t>
      </w:r>
      <w:proofErr w:type="spellStart"/>
      <w:r w:rsidRPr="006B087F">
        <w:rPr>
          <w:rFonts w:ascii="Arial" w:hAnsi="Arial" w:cs="Arial"/>
        </w:rPr>
        <w:t>musicalização</w:t>
      </w:r>
      <w:proofErr w:type="spellEnd"/>
      <w:r w:rsidRPr="006B087F">
        <w:rPr>
          <w:rFonts w:ascii="Arial" w:hAnsi="Arial" w:cs="Arial"/>
        </w:rPr>
        <w:t xml:space="preserve"> e formação do estudante.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§ 4º Na educação infantil, para crianças de até seis anos, considerar-se-á o caráter lúdico no método de ensino destinado ao cumprimento da Lei, observando-se o rico repertório de manifestações populares, folclóricas e a diversidade cultural. Trabalhando-se assim, consegue-se </w:t>
      </w:r>
      <w:proofErr w:type="spellStart"/>
      <w:r w:rsidRPr="006B087F">
        <w:rPr>
          <w:rFonts w:ascii="Arial" w:hAnsi="Arial" w:cs="Arial"/>
        </w:rPr>
        <w:t>sequenciar</w:t>
      </w:r>
      <w:proofErr w:type="spellEnd"/>
      <w:r w:rsidRPr="006B087F">
        <w:rPr>
          <w:rFonts w:ascii="Arial" w:hAnsi="Arial" w:cs="Arial"/>
        </w:rPr>
        <w:t xml:space="preserve"> a formação, preparando o aluno para absorver os conteúdos dos períodos </w:t>
      </w:r>
      <w:proofErr w:type="spellStart"/>
      <w:r w:rsidRPr="006B087F">
        <w:rPr>
          <w:rFonts w:ascii="Arial" w:hAnsi="Arial" w:cs="Arial"/>
        </w:rPr>
        <w:t>subsequentes</w:t>
      </w:r>
      <w:proofErr w:type="spellEnd"/>
      <w:r w:rsidRPr="006B087F">
        <w:rPr>
          <w:rFonts w:ascii="Arial" w:hAnsi="Arial" w:cs="Arial"/>
        </w:rPr>
        <w:t>.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Art. 2º A </w:t>
      </w:r>
      <w:proofErr w:type="gramStart"/>
      <w:r w:rsidRPr="006B087F">
        <w:rPr>
          <w:rFonts w:ascii="Arial" w:hAnsi="Arial" w:cs="Arial"/>
        </w:rPr>
        <w:t>implementação</w:t>
      </w:r>
      <w:proofErr w:type="gramEnd"/>
      <w:r w:rsidRPr="006B087F">
        <w:rPr>
          <w:rFonts w:ascii="Arial" w:hAnsi="Arial" w:cs="Arial"/>
        </w:rPr>
        <w:t xml:space="preserve"> da Lei deverá prever carga horária semanal, obrigatória, durante todo o ano letivo, para o ensino de música e atividades extraclasse relacionadas com o desenvolvimento da formação musical do estudante. 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Art. 3º O professor de música cumprirá sua carga horária dentro da grade curricular e em atividades musicais extraclasse. 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lastRenderedPageBreak/>
        <w:t>Art. 4º As aulas de música serão ministradas por professores com licenciatura em música, por músicos profissionais, com formação pedagógica para portadores de diploma de nível superior, sendo admitida a atuação dos professores com formação de nível médio na modalidade normal, artigos 62 e 63, da Lei nº 9.394, de 20 de dezembro de 1996, Lei de Diretrizes e Bases da Educação - LDB, com habilidade musical, para a educação infantil e nas quatro primeiras séries do ensino fundamental.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§ 1º Será admitida, na ausência de professores habilitados nos termos da LDB, e em conformidade com as legislações específicas, estaduais e municipais, a contratação temporária de músicos profissionais, músicos formados ou formandos em nível técnico ou superior.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§ 2º Será também admitida, em conformidade com as legislações específicas - federal, estadual, municipal - e com os planos de diretrizes nacionais dos campos da cultura e da educação, a contratação de mestres dos saberes e fazeres das culturas populares e tradicionais. 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Art. 5º Para a adequada execução da Lei nº 11.769, de 18 de agosto de 2008, faz-se necessária a capacitação continuada dos professores de música, em exercício - Lei nº 6.755, de 29 de janeiro de 2009 - e a abertura de concurso público para o cargo de professor em educação musical.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6B087F" w:rsidRPr="006B087F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Parágrafo único. A implantação da Lei deverá ser feita de forma gradativa iniciando-se com o aproveitamento de todos os professores de música e dos professores regentes de turma, com habilidade musical para atuarem em suas classes em atividade musical, orientados pelos professores licenciados. </w:t>
      </w:r>
    </w:p>
    <w:p w:rsidR="006B087F" w:rsidRPr="006B087F" w:rsidRDefault="006B087F" w:rsidP="006B087F">
      <w:pPr>
        <w:jc w:val="both"/>
        <w:rPr>
          <w:rFonts w:ascii="Arial" w:hAnsi="Arial" w:cs="Arial"/>
        </w:rPr>
      </w:pPr>
    </w:p>
    <w:p w:rsidR="00050736" w:rsidRDefault="006B087F" w:rsidP="006B087F">
      <w:pPr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Art. 6º Esta Lei entra em vigor na data de sua publicação.</w:t>
      </w:r>
    </w:p>
    <w:p w:rsidR="006B087F" w:rsidRPr="007C78E2" w:rsidRDefault="006B087F" w:rsidP="006B087F">
      <w:pPr>
        <w:jc w:val="center"/>
        <w:rPr>
          <w:rFonts w:ascii="Arial" w:hAnsi="Arial" w:cs="Arial"/>
          <w:u w:val="single"/>
        </w:rPr>
      </w:pPr>
    </w:p>
    <w:p w:rsidR="005406E2" w:rsidRDefault="005406E2" w:rsidP="005406E2">
      <w:pPr>
        <w:jc w:val="center"/>
        <w:rPr>
          <w:rFonts w:ascii="Arial" w:hAnsi="Arial" w:cs="Arial"/>
          <w:b/>
          <w:u w:val="single"/>
        </w:rPr>
      </w:pPr>
      <w:r w:rsidRPr="007C78E2">
        <w:rPr>
          <w:rFonts w:ascii="Arial" w:hAnsi="Arial" w:cs="Arial"/>
          <w:b/>
          <w:u w:val="single"/>
        </w:rPr>
        <w:t>JUSTIFICATIVA</w:t>
      </w:r>
    </w:p>
    <w:p w:rsidR="00C52FD1" w:rsidRDefault="00C52FD1" w:rsidP="005406E2">
      <w:pPr>
        <w:jc w:val="center"/>
        <w:rPr>
          <w:rFonts w:ascii="Arial" w:hAnsi="Arial" w:cs="Arial"/>
          <w:b/>
          <w:u w:val="single"/>
        </w:rPr>
      </w:pPr>
    </w:p>
    <w:p w:rsidR="00C52FD1" w:rsidRPr="007C78E2" w:rsidRDefault="00C52FD1" w:rsidP="005406E2">
      <w:pPr>
        <w:jc w:val="center"/>
        <w:rPr>
          <w:rFonts w:ascii="Arial" w:hAnsi="Arial" w:cs="Arial"/>
          <w:b/>
          <w:u w:val="single"/>
        </w:rPr>
      </w:pPr>
    </w:p>
    <w:p w:rsidR="005406E2" w:rsidRPr="007C78E2" w:rsidRDefault="005406E2" w:rsidP="005406E2">
      <w:pPr>
        <w:jc w:val="both"/>
        <w:rPr>
          <w:rFonts w:ascii="Arial" w:hAnsi="Arial" w:cs="Arial"/>
        </w:rPr>
      </w:pPr>
    </w:p>
    <w:p w:rsidR="006B087F" w:rsidRPr="006B087F" w:rsidRDefault="00A46B50" w:rsidP="006B087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087F" w:rsidRPr="006B087F">
        <w:rPr>
          <w:rFonts w:ascii="Arial" w:hAnsi="Arial" w:cs="Arial"/>
        </w:rPr>
        <w:t xml:space="preserve">A aprovação da Lei 11.769/2008 veio atender ao anseio dos educadores, músicos, artistas, estudantes, professores e cidadãos em geral que durante muitos anos presenciaram a ausência da música nas escolas.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O presente projeto tem como objetivo propor caminhos de execução, no âmbito municipal, da Lei Federal 11.769 de 18 de agosto de 2008, que altera o artigo 26 da Lei de Diretrizes e Bases da Educação nº9394 de 20/12/96, e estabelece a obrigatoriedade do ensino de música na educação básica.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 Lei Federal 11.769 define que a música deverá ser conteúdo obrigatório, mas não exclusivo, do componente curricular de que trata o Parágrafo 2º do Art.26 da Lei 9394. Também diz que os sistemas de ensino terão </w:t>
      </w:r>
      <w:proofErr w:type="gramStart"/>
      <w:r w:rsidRPr="006B087F">
        <w:rPr>
          <w:rFonts w:ascii="Arial" w:hAnsi="Arial" w:cs="Arial"/>
        </w:rPr>
        <w:t>3</w:t>
      </w:r>
      <w:proofErr w:type="gramEnd"/>
      <w:r w:rsidRPr="006B087F">
        <w:rPr>
          <w:rFonts w:ascii="Arial" w:hAnsi="Arial" w:cs="Arial"/>
        </w:rPr>
        <w:t xml:space="preserve"> anos letivos para se adaptarem às exigências estabelecidas no art.1º e 2º da Lei de Diretrizes e Bases.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 Lei 9394/96, de Diretrizes e Bases da Educação prevê: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Art.22- A educação básica tem por finalidades desenvolver o educando, assegurar-lhe a formação comum indispensável para o exercício da cidadania e fornecer-lhe meios para progredir no trabalho e em estudos posteriores.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Art. 29-A educação infantil, primeira etapa da educação básica, tem como finalidade o desenvolvimento integral da criança até seis anos de idade, em seus aspectos físico, psicológico, intelectual e social, complementando a ação da família e da comunidade.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Art.32-O ensino fundamental, objetiva garantir o desenvolvimento da capacidade de aprender, a compreensão do ambiente natural e social, do sistema político, da tecnologia, das artes e dos valores em que se fundamenta a sociedade; o desenvolvimento da capacidade de aprendizagem, tendo em vista a aquisição de conhecimentos e habilidades e a formação de atitudes e valores; o fortalecimento dos vínculos de família, dos laços de solidariedade humana e de tolerância recíproca em que se assenta a vida social.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O Ministério da Cultura, através da Coordenadoria de Educação e Comunicação/Diretoria de Educação e Comunicação/ Secretaria de Políticas Culturais estabelece: “Apoiar o sistema educacional brasileiro na </w:t>
      </w:r>
      <w:proofErr w:type="gramStart"/>
      <w:r w:rsidRPr="006B087F">
        <w:rPr>
          <w:rFonts w:ascii="Arial" w:hAnsi="Arial" w:cs="Arial"/>
        </w:rPr>
        <w:t>implementação</w:t>
      </w:r>
      <w:proofErr w:type="gramEnd"/>
      <w:r w:rsidRPr="006B087F">
        <w:rPr>
          <w:rFonts w:ascii="Arial" w:hAnsi="Arial" w:cs="Arial"/>
        </w:rPr>
        <w:t xml:space="preserve"> das determinações estabelecidas pela Lei de Diretrizes e Bases da Educação (Lei 9394/1996) e suas alterações (Lei 11.769/2008, que tornou obrigatório o ensino de música na educação básica, e Lei 11.645/2008, que tornou obrigatório o ensino de História e Cultura </w:t>
      </w:r>
      <w:proofErr w:type="spellStart"/>
      <w:r w:rsidRPr="006B087F">
        <w:rPr>
          <w:rFonts w:ascii="Arial" w:hAnsi="Arial" w:cs="Arial"/>
        </w:rPr>
        <w:t>Afro-brasileira</w:t>
      </w:r>
      <w:proofErr w:type="spellEnd"/>
      <w:r w:rsidRPr="006B087F">
        <w:rPr>
          <w:rFonts w:ascii="Arial" w:hAnsi="Arial" w:cs="Arial"/>
        </w:rPr>
        <w:t xml:space="preserve"> e Indígena) no tocante à obrigatoriedade do ensino de conteúdos de artes e cultura na educação brasileira. Apoiar a formação e qualificação de profissionais da educação e da cultura aptos a desenvolverem atividades culturais artísticas dentro e fora da sala de aula.”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Para construir uma educação musical de qualidade é importante levar em conta os seguintes aspectos: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1-</w:t>
      </w:r>
      <w:r w:rsidRPr="006B087F">
        <w:rPr>
          <w:rFonts w:ascii="Arial" w:hAnsi="Arial" w:cs="Arial"/>
        </w:rPr>
        <w:tab/>
        <w:t>A música nas escolas não se destina à formação de músicos profissionais, embora possa contribuir para despertar vocações. Ela se destina à formação integral de todos os estudantes;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2-</w:t>
      </w:r>
      <w:r w:rsidRPr="006B087F">
        <w:rPr>
          <w:rFonts w:ascii="Arial" w:hAnsi="Arial" w:cs="Arial"/>
        </w:rPr>
        <w:tab/>
        <w:t>A música deve ser considerada pelo próprio valor cultural presente no seu acervo étnico, popular e clássico e pela gigantesca capacidade de mobilizar o potencial do estudante;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3-</w:t>
      </w:r>
      <w:r w:rsidRPr="006B087F">
        <w:rPr>
          <w:rFonts w:ascii="Arial" w:hAnsi="Arial" w:cs="Arial"/>
        </w:rPr>
        <w:tab/>
        <w:t>A música enseja o desenvolvimento da percepção, atenção, concentração, autocontrole e habilidades psicomotoras, emocionais e afetivas;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4-</w:t>
      </w:r>
      <w:r w:rsidRPr="006B087F">
        <w:rPr>
          <w:rFonts w:ascii="Arial" w:hAnsi="Arial" w:cs="Arial"/>
        </w:rPr>
        <w:tab/>
        <w:t>As práticas conjuntas (canto e instrumentos) devem ser consideradas efetivas na formação da cidadania, onde os membros do grupo aprendem a disciplina, a participação, o respeito e a valorização do outro como parceiro, a responsabilidade, a solidariedade e a cooperação em prol do bem comum;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5-</w:t>
      </w:r>
      <w:r w:rsidRPr="006B087F">
        <w:rPr>
          <w:rFonts w:ascii="Arial" w:hAnsi="Arial" w:cs="Arial"/>
        </w:rPr>
        <w:tab/>
        <w:t>O ensino de música não deve ser avaliado, prioritariamente, pelo produto final, mas, sim, pelo processo, onde a participação, interesse e vivência sejam priorizados;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lastRenderedPageBreak/>
        <w:t>6-</w:t>
      </w:r>
      <w:r w:rsidRPr="006B087F">
        <w:rPr>
          <w:rFonts w:ascii="Arial" w:hAnsi="Arial" w:cs="Arial"/>
        </w:rPr>
        <w:tab/>
        <w:t>A música não deve ser considerada, apenas, como uma atividade extraclasse ou de lazer, porém parte integrante do processo educativo;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7-</w:t>
      </w:r>
      <w:r w:rsidRPr="006B087F">
        <w:rPr>
          <w:rFonts w:ascii="Arial" w:hAnsi="Arial" w:cs="Arial"/>
        </w:rPr>
        <w:tab/>
        <w:t>Os novos recursos tecnológicos levados à escola possibilitam ampliar o horizonte musical dos estudantes para que possam descobrir suas preferências de forma crítica e objetiva, de modo a se tornarem ouvintes sensíveis, intérpretes, amadores talentosos;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8-</w:t>
      </w:r>
      <w:r w:rsidRPr="006B087F">
        <w:rPr>
          <w:rFonts w:ascii="Arial" w:hAnsi="Arial" w:cs="Arial"/>
        </w:rPr>
        <w:tab/>
        <w:t>A capacitação continuada dos professores, além do apoio pedagógico permanente, bem como material didático, instrumentos, aparelhos de som, DVDs;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Sugerimos observar os Parâmetros Curriculares Nacionais (PNC): “Comunicação e expressão em música”, onde se </w:t>
      </w:r>
      <w:proofErr w:type="gramStart"/>
      <w:r w:rsidRPr="006B087F">
        <w:rPr>
          <w:rFonts w:ascii="Arial" w:hAnsi="Arial" w:cs="Arial"/>
        </w:rPr>
        <w:t>propõe</w:t>
      </w:r>
      <w:proofErr w:type="gramEnd"/>
      <w:r w:rsidRPr="006B087F">
        <w:rPr>
          <w:rFonts w:ascii="Arial" w:hAnsi="Arial" w:cs="Arial"/>
        </w:rPr>
        <w:t xml:space="preserve"> uma gama de modalidades e atividades, diversos gêneros, estilos de criações e performances musicais, tendo como premissa a diversidade cultural brasileira, a serem trabalhadas em sala de aula, como meio de formação, despertando o interesse pela música, na escola. Contudo, é preciso que os professores estejam conscientes da importância da música em sala de aula, para todos os estudantes.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>O sistema modal/tonal, que está na base das músicas de praticamente todas as culturas ocidentais até o século XIX. Estudar o sistema modal/tonal no Brasil, por meio das culturas locais, regionais, nacionais e internacionais, colabora para conhecer a nossa língua musical materna. A canção oferece ainda a possibilidade de contato com toda a riqueza e profusão de ritmos do Brasil e do mundo, que nela se manifestam principalmente através de um de seus elementos: o arranjo de base. Nas atividades com esse elemento é importante lembrar que se considera música, por exemplo, tanto uma batucada de samba quanto uma canção que a utilize como arranjo de base. O prazer de cantar está arraigado na vida do nosso povo. Está presente nas celebrações religiosas e em festejos populares. A voz humana é o instrumento natural capaz de provocar o indivíduo a descoberta de sua personalidade, além de ser um instrumento sonoro de custo zero.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Tendo em vista a gigantesca e complexa tarefa de </w:t>
      </w:r>
      <w:proofErr w:type="gramStart"/>
      <w:r w:rsidRPr="006B087F">
        <w:rPr>
          <w:rFonts w:ascii="Arial" w:hAnsi="Arial" w:cs="Arial"/>
        </w:rPr>
        <w:t>implementação</w:t>
      </w:r>
      <w:proofErr w:type="gramEnd"/>
      <w:r w:rsidRPr="006B087F">
        <w:rPr>
          <w:rFonts w:ascii="Arial" w:hAnsi="Arial" w:cs="Arial"/>
        </w:rPr>
        <w:t xml:space="preserve"> da música nas escolas do município, é essencial uma Coordenação de Ensino de Música, para planejar, organizar e acompanhar os procedimentos pedagógicos, a capacitação continuada dos professores e a expansão gradual da música por toda a rede municipal de ensino. </w:t>
      </w:r>
    </w:p>
    <w:p w:rsidR="006B087F" w:rsidRP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  <w:r w:rsidRPr="006B087F">
        <w:rPr>
          <w:rFonts w:ascii="Arial" w:hAnsi="Arial" w:cs="Arial"/>
        </w:rPr>
        <w:t xml:space="preserve">Para uma escola de qualidade, conforme preconiza o Ministério da Educação, faz-se necessário investir nos professores, com capacitação continuada, incentivos, e conscientizar toda a escola da importância das práticas musicais no </w:t>
      </w:r>
      <w:r w:rsidRPr="006B087F">
        <w:rPr>
          <w:rFonts w:ascii="Arial" w:hAnsi="Arial" w:cs="Arial"/>
        </w:rPr>
        <w:t>currículo</w:t>
      </w:r>
      <w:r w:rsidRPr="006B087F">
        <w:rPr>
          <w:rFonts w:ascii="Arial" w:hAnsi="Arial" w:cs="Arial"/>
        </w:rPr>
        <w:t xml:space="preserve"> escolar para a formação do cidadão.</w:t>
      </w:r>
    </w:p>
    <w:p w:rsid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6B087F" w:rsidRDefault="006B087F" w:rsidP="006B087F">
      <w:pPr>
        <w:tabs>
          <w:tab w:val="left" w:pos="0"/>
        </w:tabs>
        <w:jc w:val="both"/>
        <w:rPr>
          <w:rFonts w:ascii="Arial" w:hAnsi="Arial" w:cs="Arial"/>
        </w:rPr>
      </w:pPr>
    </w:p>
    <w:p w:rsidR="00400EC1" w:rsidRPr="007C78E2" w:rsidRDefault="00863330" w:rsidP="006B087F">
      <w:pPr>
        <w:tabs>
          <w:tab w:val="left" w:pos="0"/>
        </w:tabs>
        <w:jc w:val="center"/>
        <w:rPr>
          <w:rFonts w:ascii="Arial" w:hAnsi="Arial" w:cs="Arial"/>
        </w:rPr>
      </w:pPr>
      <w:r w:rsidRPr="007C78E2">
        <w:rPr>
          <w:rFonts w:ascii="Arial" w:hAnsi="Arial" w:cs="Arial"/>
        </w:rPr>
        <w:t>Angr</w:t>
      </w:r>
      <w:r w:rsidR="00845608" w:rsidRPr="007C78E2">
        <w:rPr>
          <w:rFonts w:ascii="Arial" w:hAnsi="Arial" w:cs="Arial"/>
        </w:rPr>
        <w:t>a dos Reis, em</w:t>
      </w:r>
      <w:r w:rsidR="009C5A47">
        <w:rPr>
          <w:rFonts w:ascii="Arial" w:hAnsi="Arial" w:cs="Arial"/>
        </w:rPr>
        <w:t xml:space="preserve"> </w:t>
      </w:r>
      <w:r w:rsidR="006B087F">
        <w:rPr>
          <w:rFonts w:ascii="Arial" w:hAnsi="Arial" w:cs="Arial"/>
        </w:rPr>
        <w:t>28</w:t>
      </w:r>
      <w:r w:rsidR="00693775">
        <w:rPr>
          <w:rFonts w:ascii="Arial" w:hAnsi="Arial" w:cs="Arial"/>
        </w:rPr>
        <w:t xml:space="preserve"> de </w:t>
      </w:r>
      <w:r w:rsidR="006B087F">
        <w:rPr>
          <w:rFonts w:ascii="Arial" w:hAnsi="Arial" w:cs="Arial"/>
        </w:rPr>
        <w:t xml:space="preserve">junho </w:t>
      </w:r>
      <w:r w:rsidR="004F6A38" w:rsidRPr="007C78E2">
        <w:rPr>
          <w:rFonts w:ascii="Arial" w:hAnsi="Arial" w:cs="Arial"/>
        </w:rPr>
        <w:t>de 2019</w:t>
      </w:r>
    </w:p>
    <w:p w:rsidR="004F614D" w:rsidRPr="007C78E2" w:rsidRDefault="004F614D" w:rsidP="00716B07">
      <w:pPr>
        <w:pStyle w:val="SemEspaamento"/>
        <w:ind w:right="-2"/>
        <w:jc w:val="center"/>
        <w:rPr>
          <w:rFonts w:ascii="Arial" w:hAnsi="Arial" w:cs="Arial"/>
        </w:rPr>
      </w:pPr>
    </w:p>
    <w:p w:rsidR="004F614D" w:rsidRPr="007C78E2" w:rsidRDefault="004F614D" w:rsidP="00716B07">
      <w:pPr>
        <w:pStyle w:val="SemEspaamento"/>
        <w:ind w:right="-2"/>
        <w:jc w:val="center"/>
        <w:rPr>
          <w:rFonts w:ascii="Arial" w:hAnsi="Arial" w:cs="Arial"/>
        </w:rPr>
      </w:pPr>
    </w:p>
    <w:p w:rsidR="00845608" w:rsidRPr="007C78E2" w:rsidRDefault="00845608" w:rsidP="00716B07">
      <w:pPr>
        <w:pStyle w:val="SemEspaamento"/>
        <w:ind w:right="-2"/>
        <w:jc w:val="center"/>
        <w:rPr>
          <w:rFonts w:ascii="Arial" w:hAnsi="Arial" w:cs="Arial"/>
        </w:rPr>
      </w:pPr>
    </w:p>
    <w:p w:rsidR="004F614D" w:rsidRPr="007C78E2" w:rsidRDefault="004F614D" w:rsidP="00716B07">
      <w:pPr>
        <w:pStyle w:val="SemEspaamento"/>
        <w:ind w:right="-2"/>
        <w:jc w:val="center"/>
        <w:rPr>
          <w:rFonts w:ascii="Arial" w:hAnsi="Arial" w:cs="Arial"/>
        </w:rPr>
      </w:pPr>
    </w:p>
    <w:p w:rsidR="00FE127D" w:rsidRPr="007C78E2" w:rsidRDefault="00FE127D" w:rsidP="00716B07">
      <w:pPr>
        <w:jc w:val="center"/>
        <w:rPr>
          <w:rFonts w:ascii="Arial" w:hAnsi="Arial" w:cs="Arial"/>
        </w:rPr>
      </w:pPr>
      <w:r w:rsidRPr="007C78E2">
        <w:rPr>
          <w:rFonts w:ascii="Arial" w:hAnsi="Arial" w:cs="Arial"/>
        </w:rPr>
        <w:t>________________________________</w:t>
      </w:r>
    </w:p>
    <w:p w:rsidR="00EC184A" w:rsidRPr="007C78E2" w:rsidRDefault="00FE127D" w:rsidP="00716B07">
      <w:pPr>
        <w:jc w:val="center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>Vereador</w:t>
      </w:r>
      <w:r w:rsidR="00A8093B" w:rsidRPr="007C78E2">
        <w:rPr>
          <w:rFonts w:ascii="Arial" w:hAnsi="Arial" w:cs="Arial"/>
          <w:b/>
        </w:rPr>
        <w:t xml:space="preserve"> </w:t>
      </w:r>
    </w:p>
    <w:p w:rsidR="00C11CBE" w:rsidRPr="007C78E2" w:rsidRDefault="00C11CBE" w:rsidP="00716B07">
      <w:pPr>
        <w:jc w:val="center"/>
        <w:rPr>
          <w:rFonts w:ascii="Arial" w:hAnsi="Arial" w:cs="Arial"/>
          <w:b/>
        </w:rPr>
      </w:pPr>
      <w:r w:rsidRPr="007C78E2">
        <w:rPr>
          <w:rFonts w:ascii="Arial" w:hAnsi="Arial" w:cs="Arial"/>
          <w:b/>
        </w:rPr>
        <w:t>José Augusto Araújo</w:t>
      </w:r>
    </w:p>
    <w:sectPr w:rsidR="00C11CBE" w:rsidRPr="007C78E2" w:rsidSect="00377D16">
      <w:headerReference w:type="default" r:id="rId7"/>
      <w:footnotePr>
        <w:pos w:val="beneathText"/>
      </w:footnotePr>
      <w:pgSz w:w="11905" w:h="16837"/>
      <w:pgMar w:top="142" w:right="170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4D" w:rsidRDefault="006B344D" w:rsidP="00430196">
      <w:r>
        <w:separator/>
      </w:r>
    </w:p>
  </w:endnote>
  <w:endnote w:type="continuationSeparator" w:id="0">
    <w:p w:rsidR="006B344D" w:rsidRDefault="006B344D" w:rsidP="0043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4D" w:rsidRDefault="006B344D" w:rsidP="00430196">
      <w:r>
        <w:separator/>
      </w:r>
    </w:p>
  </w:footnote>
  <w:footnote w:type="continuationSeparator" w:id="0">
    <w:p w:rsidR="006B344D" w:rsidRDefault="006B344D" w:rsidP="0043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D" w:rsidRDefault="006B344D" w:rsidP="00430196">
    <w:pPr>
      <w:tabs>
        <w:tab w:val="left" w:pos="180"/>
      </w:tabs>
      <w:ind w:left="528"/>
      <w:rPr>
        <w:rFonts w:ascii="Arial" w:hAnsi="Arial"/>
      </w:rPr>
    </w:pPr>
    <w:r>
      <w:rPr>
        <w:rFonts w:ascii="Arial" w:hAnsi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-37465</wp:posOffset>
          </wp:positionV>
          <wp:extent cx="657225" cy="676275"/>
          <wp:effectExtent l="19050" t="0" r="9525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>Estado do Rio de Janeiro</w:t>
    </w:r>
  </w:p>
  <w:p w:rsidR="006B344D" w:rsidRDefault="006B344D" w:rsidP="00430196">
    <w:pPr>
      <w:tabs>
        <w:tab w:val="left" w:pos="180"/>
      </w:tabs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ab/>
      <w:t xml:space="preserve">    CÂMARA MUNICIPAL DE ANGRA DOS REIS</w:t>
    </w:r>
  </w:p>
  <w:p w:rsidR="006B344D" w:rsidRDefault="006B344D" w:rsidP="00430196">
    <w:pPr>
      <w:tabs>
        <w:tab w:val="left" w:pos="180"/>
      </w:tabs>
      <w:rPr>
        <w:rFonts w:ascii="Arial" w:hAnsi="Arial"/>
        <w:b/>
      </w:rPr>
    </w:pPr>
    <w:r>
      <w:rPr>
        <w:rFonts w:ascii="Arial" w:hAnsi="Arial"/>
        <w:b/>
      </w:rPr>
      <w:tab/>
      <w:t xml:space="preserve">      Gabinete do Vereador José Augusto Araújo</w:t>
    </w:r>
  </w:p>
  <w:p w:rsidR="006B344D" w:rsidRDefault="006B344D">
    <w:pPr>
      <w:pStyle w:val="Cabealho"/>
    </w:pPr>
  </w:p>
  <w:p w:rsidR="006B344D" w:rsidRDefault="006B34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D4"/>
    <w:multiLevelType w:val="hybridMultilevel"/>
    <w:tmpl w:val="2304A6F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B798E"/>
    <w:multiLevelType w:val="hybridMultilevel"/>
    <w:tmpl w:val="9014CB02"/>
    <w:lvl w:ilvl="0" w:tplc="2542A08C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35786A0D"/>
    <w:multiLevelType w:val="hybridMultilevel"/>
    <w:tmpl w:val="A79468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D7E3D"/>
    <w:multiLevelType w:val="hybridMultilevel"/>
    <w:tmpl w:val="A28A1D96"/>
    <w:lvl w:ilvl="0" w:tplc="BF3E2DA0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75C2F1F2">
      <w:start w:val="1"/>
      <w:numFmt w:val="decimal"/>
      <w:lvlText w:val="§%2º - "/>
      <w:lvlJc w:val="left"/>
      <w:pPr>
        <w:tabs>
          <w:tab w:val="num" w:pos="2608"/>
        </w:tabs>
        <w:ind w:left="3175" w:hanging="3175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 w:tplc="04160013">
      <w:start w:val="1"/>
      <w:numFmt w:val="upperRoman"/>
      <w:lvlText w:val="%3."/>
      <w:lvlJc w:val="right"/>
      <w:pPr>
        <w:tabs>
          <w:tab w:val="num" w:pos="3501"/>
        </w:tabs>
        <w:ind w:left="3501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>
    <w:nsid w:val="5A635C6F"/>
    <w:multiLevelType w:val="hybridMultilevel"/>
    <w:tmpl w:val="9C4A668E"/>
    <w:lvl w:ilvl="0" w:tplc="F38E5012">
      <w:start w:val="1"/>
      <w:numFmt w:val="upperRoman"/>
      <w:lvlText w:val="%1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88197C">
      <w:numFmt w:val="bullet"/>
      <w:lvlText w:val="•"/>
      <w:lvlJc w:val="left"/>
      <w:pPr>
        <w:ind w:left="978" w:hanging="185"/>
      </w:pPr>
      <w:rPr>
        <w:rFonts w:hint="default"/>
      </w:rPr>
    </w:lvl>
    <w:lvl w:ilvl="2" w:tplc="08E457CA">
      <w:numFmt w:val="bullet"/>
      <w:lvlText w:val="•"/>
      <w:lvlJc w:val="left"/>
      <w:pPr>
        <w:ind w:left="1836" w:hanging="185"/>
      </w:pPr>
      <w:rPr>
        <w:rFonts w:hint="default"/>
      </w:rPr>
    </w:lvl>
    <w:lvl w:ilvl="3" w:tplc="3A0088FC">
      <w:numFmt w:val="bullet"/>
      <w:lvlText w:val="•"/>
      <w:lvlJc w:val="left"/>
      <w:pPr>
        <w:ind w:left="2694" w:hanging="185"/>
      </w:pPr>
      <w:rPr>
        <w:rFonts w:hint="default"/>
      </w:rPr>
    </w:lvl>
    <w:lvl w:ilvl="4" w:tplc="9D5EC892">
      <w:numFmt w:val="bullet"/>
      <w:lvlText w:val="•"/>
      <w:lvlJc w:val="left"/>
      <w:pPr>
        <w:ind w:left="3552" w:hanging="185"/>
      </w:pPr>
      <w:rPr>
        <w:rFonts w:hint="default"/>
      </w:rPr>
    </w:lvl>
    <w:lvl w:ilvl="5" w:tplc="1FD6A934">
      <w:numFmt w:val="bullet"/>
      <w:lvlText w:val="•"/>
      <w:lvlJc w:val="left"/>
      <w:pPr>
        <w:ind w:left="4410" w:hanging="185"/>
      </w:pPr>
      <w:rPr>
        <w:rFonts w:hint="default"/>
      </w:rPr>
    </w:lvl>
    <w:lvl w:ilvl="6" w:tplc="A246E6D2">
      <w:numFmt w:val="bullet"/>
      <w:lvlText w:val="•"/>
      <w:lvlJc w:val="left"/>
      <w:pPr>
        <w:ind w:left="5268" w:hanging="185"/>
      </w:pPr>
      <w:rPr>
        <w:rFonts w:hint="default"/>
      </w:rPr>
    </w:lvl>
    <w:lvl w:ilvl="7" w:tplc="8ECE098E">
      <w:numFmt w:val="bullet"/>
      <w:lvlText w:val="•"/>
      <w:lvlJc w:val="left"/>
      <w:pPr>
        <w:ind w:left="6126" w:hanging="185"/>
      </w:pPr>
      <w:rPr>
        <w:rFonts w:hint="default"/>
      </w:rPr>
    </w:lvl>
    <w:lvl w:ilvl="8" w:tplc="0C56BC70">
      <w:numFmt w:val="bullet"/>
      <w:lvlText w:val="•"/>
      <w:lvlJc w:val="left"/>
      <w:pPr>
        <w:ind w:left="6984" w:hanging="18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8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127D"/>
    <w:rsid w:val="000058A8"/>
    <w:rsid w:val="000254AD"/>
    <w:rsid w:val="000274C0"/>
    <w:rsid w:val="00041B12"/>
    <w:rsid w:val="0004232C"/>
    <w:rsid w:val="00043DB3"/>
    <w:rsid w:val="00050736"/>
    <w:rsid w:val="000514FE"/>
    <w:rsid w:val="000649FD"/>
    <w:rsid w:val="00087ABB"/>
    <w:rsid w:val="00091DBB"/>
    <w:rsid w:val="00093EF5"/>
    <w:rsid w:val="000A1612"/>
    <w:rsid w:val="000B7785"/>
    <w:rsid w:val="000C7A37"/>
    <w:rsid w:val="000D678C"/>
    <w:rsid w:val="000E4D76"/>
    <w:rsid w:val="000F26BF"/>
    <w:rsid w:val="0011465A"/>
    <w:rsid w:val="00141770"/>
    <w:rsid w:val="0014622D"/>
    <w:rsid w:val="00150572"/>
    <w:rsid w:val="00191A62"/>
    <w:rsid w:val="001A3B81"/>
    <w:rsid w:val="001A3F1C"/>
    <w:rsid w:val="001B0D6A"/>
    <w:rsid w:val="001B5E2D"/>
    <w:rsid w:val="001D1DE6"/>
    <w:rsid w:val="001D4B21"/>
    <w:rsid w:val="002164E4"/>
    <w:rsid w:val="0022151C"/>
    <w:rsid w:val="00232F76"/>
    <w:rsid w:val="0023609A"/>
    <w:rsid w:val="00236EBA"/>
    <w:rsid w:val="00243F59"/>
    <w:rsid w:val="0024625D"/>
    <w:rsid w:val="00246285"/>
    <w:rsid w:val="00250EA0"/>
    <w:rsid w:val="002534A9"/>
    <w:rsid w:val="00254672"/>
    <w:rsid w:val="00260A9C"/>
    <w:rsid w:val="00267015"/>
    <w:rsid w:val="00283A6F"/>
    <w:rsid w:val="00284256"/>
    <w:rsid w:val="002A2035"/>
    <w:rsid w:val="002C6996"/>
    <w:rsid w:val="002D35C4"/>
    <w:rsid w:val="002D401A"/>
    <w:rsid w:val="002D6B2F"/>
    <w:rsid w:val="002F213D"/>
    <w:rsid w:val="0030108F"/>
    <w:rsid w:val="003135A1"/>
    <w:rsid w:val="00317FF1"/>
    <w:rsid w:val="00322D9B"/>
    <w:rsid w:val="003361CD"/>
    <w:rsid w:val="003430F0"/>
    <w:rsid w:val="00352A37"/>
    <w:rsid w:val="0035716B"/>
    <w:rsid w:val="00360EF0"/>
    <w:rsid w:val="003640C6"/>
    <w:rsid w:val="00364A3A"/>
    <w:rsid w:val="00367D75"/>
    <w:rsid w:val="00377D16"/>
    <w:rsid w:val="0039019F"/>
    <w:rsid w:val="003A67B0"/>
    <w:rsid w:val="003B5E2E"/>
    <w:rsid w:val="003C3A3F"/>
    <w:rsid w:val="003C4400"/>
    <w:rsid w:val="003D206E"/>
    <w:rsid w:val="003D2ACA"/>
    <w:rsid w:val="003D5A7E"/>
    <w:rsid w:val="003F116F"/>
    <w:rsid w:val="00400EC1"/>
    <w:rsid w:val="0041399F"/>
    <w:rsid w:val="00416958"/>
    <w:rsid w:val="00420013"/>
    <w:rsid w:val="00430196"/>
    <w:rsid w:val="00430AB4"/>
    <w:rsid w:val="00434857"/>
    <w:rsid w:val="00434A49"/>
    <w:rsid w:val="004361F0"/>
    <w:rsid w:val="00444981"/>
    <w:rsid w:val="004505E7"/>
    <w:rsid w:val="004603A7"/>
    <w:rsid w:val="00467854"/>
    <w:rsid w:val="0046793D"/>
    <w:rsid w:val="00476C26"/>
    <w:rsid w:val="00481D83"/>
    <w:rsid w:val="004876FD"/>
    <w:rsid w:val="00487825"/>
    <w:rsid w:val="004900B7"/>
    <w:rsid w:val="00490491"/>
    <w:rsid w:val="004918C4"/>
    <w:rsid w:val="00495EA0"/>
    <w:rsid w:val="004A346B"/>
    <w:rsid w:val="004A5D0B"/>
    <w:rsid w:val="004B473A"/>
    <w:rsid w:val="004B48BA"/>
    <w:rsid w:val="004C050F"/>
    <w:rsid w:val="004C2F1B"/>
    <w:rsid w:val="004C7C65"/>
    <w:rsid w:val="004D5319"/>
    <w:rsid w:val="004E754E"/>
    <w:rsid w:val="004F17D1"/>
    <w:rsid w:val="004F43CB"/>
    <w:rsid w:val="004F614D"/>
    <w:rsid w:val="004F6A38"/>
    <w:rsid w:val="005140C0"/>
    <w:rsid w:val="00514486"/>
    <w:rsid w:val="0051583F"/>
    <w:rsid w:val="00515E98"/>
    <w:rsid w:val="005324F1"/>
    <w:rsid w:val="005406E2"/>
    <w:rsid w:val="00541377"/>
    <w:rsid w:val="005414E6"/>
    <w:rsid w:val="00543135"/>
    <w:rsid w:val="00543365"/>
    <w:rsid w:val="00545D62"/>
    <w:rsid w:val="0054628E"/>
    <w:rsid w:val="00546C3E"/>
    <w:rsid w:val="0054744A"/>
    <w:rsid w:val="00555291"/>
    <w:rsid w:val="00576D9A"/>
    <w:rsid w:val="00591106"/>
    <w:rsid w:val="005965CD"/>
    <w:rsid w:val="005B40F6"/>
    <w:rsid w:val="005D3DEE"/>
    <w:rsid w:val="005E6C8B"/>
    <w:rsid w:val="005F1F9D"/>
    <w:rsid w:val="005F33BB"/>
    <w:rsid w:val="00623048"/>
    <w:rsid w:val="0062576F"/>
    <w:rsid w:val="00641054"/>
    <w:rsid w:val="00651602"/>
    <w:rsid w:val="00654B3B"/>
    <w:rsid w:val="00654D1C"/>
    <w:rsid w:val="006643DC"/>
    <w:rsid w:val="00672ADF"/>
    <w:rsid w:val="00680479"/>
    <w:rsid w:val="006805DB"/>
    <w:rsid w:val="00682F9E"/>
    <w:rsid w:val="00683A32"/>
    <w:rsid w:val="00693775"/>
    <w:rsid w:val="00696F78"/>
    <w:rsid w:val="006A39F0"/>
    <w:rsid w:val="006A5616"/>
    <w:rsid w:val="006B087F"/>
    <w:rsid w:val="006B344D"/>
    <w:rsid w:val="006C18EA"/>
    <w:rsid w:val="006C2473"/>
    <w:rsid w:val="006C33CC"/>
    <w:rsid w:val="006C6F4F"/>
    <w:rsid w:val="006C78F8"/>
    <w:rsid w:val="006C7E39"/>
    <w:rsid w:val="006D6E78"/>
    <w:rsid w:val="006E1324"/>
    <w:rsid w:val="006F004C"/>
    <w:rsid w:val="006F1791"/>
    <w:rsid w:val="007017DA"/>
    <w:rsid w:val="00705578"/>
    <w:rsid w:val="0071077F"/>
    <w:rsid w:val="007124C7"/>
    <w:rsid w:val="00716B07"/>
    <w:rsid w:val="00724D06"/>
    <w:rsid w:val="00725B91"/>
    <w:rsid w:val="00740F40"/>
    <w:rsid w:val="007522CB"/>
    <w:rsid w:val="007555E8"/>
    <w:rsid w:val="007607A0"/>
    <w:rsid w:val="00764840"/>
    <w:rsid w:val="00780E16"/>
    <w:rsid w:val="00791433"/>
    <w:rsid w:val="00793B18"/>
    <w:rsid w:val="007A00D5"/>
    <w:rsid w:val="007A387F"/>
    <w:rsid w:val="007C78E2"/>
    <w:rsid w:val="007D0585"/>
    <w:rsid w:val="007D2859"/>
    <w:rsid w:val="007D7980"/>
    <w:rsid w:val="007E2FD4"/>
    <w:rsid w:val="007F035D"/>
    <w:rsid w:val="007F4BB5"/>
    <w:rsid w:val="008044DE"/>
    <w:rsid w:val="00817DD7"/>
    <w:rsid w:val="00823F77"/>
    <w:rsid w:val="00837911"/>
    <w:rsid w:val="008435CD"/>
    <w:rsid w:val="00845608"/>
    <w:rsid w:val="008527C9"/>
    <w:rsid w:val="00863330"/>
    <w:rsid w:val="0086691F"/>
    <w:rsid w:val="00867199"/>
    <w:rsid w:val="0087167B"/>
    <w:rsid w:val="008746A5"/>
    <w:rsid w:val="00874937"/>
    <w:rsid w:val="00892C70"/>
    <w:rsid w:val="008A4345"/>
    <w:rsid w:val="008A7997"/>
    <w:rsid w:val="008B1C60"/>
    <w:rsid w:val="008B2AA1"/>
    <w:rsid w:val="008B6A23"/>
    <w:rsid w:val="008C2C56"/>
    <w:rsid w:val="008C311C"/>
    <w:rsid w:val="008C5C89"/>
    <w:rsid w:val="008E0C2D"/>
    <w:rsid w:val="008E1A12"/>
    <w:rsid w:val="008F6690"/>
    <w:rsid w:val="00902A1F"/>
    <w:rsid w:val="00915802"/>
    <w:rsid w:val="009215FC"/>
    <w:rsid w:val="00923E32"/>
    <w:rsid w:val="00924B97"/>
    <w:rsid w:val="00942AFC"/>
    <w:rsid w:val="00953574"/>
    <w:rsid w:val="009670D0"/>
    <w:rsid w:val="0097131C"/>
    <w:rsid w:val="009714C2"/>
    <w:rsid w:val="00976351"/>
    <w:rsid w:val="009A167A"/>
    <w:rsid w:val="009B23AD"/>
    <w:rsid w:val="009B2857"/>
    <w:rsid w:val="009B2ADA"/>
    <w:rsid w:val="009C5A47"/>
    <w:rsid w:val="009D1B9D"/>
    <w:rsid w:val="009D6F2E"/>
    <w:rsid w:val="009F01D5"/>
    <w:rsid w:val="009F114B"/>
    <w:rsid w:val="00A133CB"/>
    <w:rsid w:val="00A20628"/>
    <w:rsid w:val="00A20905"/>
    <w:rsid w:val="00A3437B"/>
    <w:rsid w:val="00A46B50"/>
    <w:rsid w:val="00A501DA"/>
    <w:rsid w:val="00A56CEC"/>
    <w:rsid w:val="00A8093B"/>
    <w:rsid w:val="00A90BE1"/>
    <w:rsid w:val="00A90EF5"/>
    <w:rsid w:val="00A953D2"/>
    <w:rsid w:val="00A959C1"/>
    <w:rsid w:val="00AB5FD7"/>
    <w:rsid w:val="00AD16F2"/>
    <w:rsid w:val="00AF2C5C"/>
    <w:rsid w:val="00AF5ABB"/>
    <w:rsid w:val="00B2044C"/>
    <w:rsid w:val="00B23CD2"/>
    <w:rsid w:val="00B30919"/>
    <w:rsid w:val="00B310FD"/>
    <w:rsid w:val="00B4314A"/>
    <w:rsid w:val="00B52DA8"/>
    <w:rsid w:val="00B53264"/>
    <w:rsid w:val="00B61AF8"/>
    <w:rsid w:val="00B81696"/>
    <w:rsid w:val="00B82C9B"/>
    <w:rsid w:val="00B82CBD"/>
    <w:rsid w:val="00B83C11"/>
    <w:rsid w:val="00B841D3"/>
    <w:rsid w:val="00B94293"/>
    <w:rsid w:val="00BA450F"/>
    <w:rsid w:val="00BC37FF"/>
    <w:rsid w:val="00BD3AA6"/>
    <w:rsid w:val="00BD3D3A"/>
    <w:rsid w:val="00BD42FD"/>
    <w:rsid w:val="00BD4ECE"/>
    <w:rsid w:val="00BD6B82"/>
    <w:rsid w:val="00BE4680"/>
    <w:rsid w:val="00BE62E0"/>
    <w:rsid w:val="00BF3D6F"/>
    <w:rsid w:val="00BF6499"/>
    <w:rsid w:val="00C03605"/>
    <w:rsid w:val="00C11CBE"/>
    <w:rsid w:val="00C2374B"/>
    <w:rsid w:val="00C23AB8"/>
    <w:rsid w:val="00C24D6E"/>
    <w:rsid w:val="00C32AE3"/>
    <w:rsid w:val="00C33D3B"/>
    <w:rsid w:val="00C36190"/>
    <w:rsid w:val="00C450D1"/>
    <w:rsid w:val="00C52FD1"/>
    <w:rsid w:val="00C62842"/>
    <w:rsid w:val="00C703A2"/>
    <w:rsid w:val="00C70BEA"/>
    <w:rsid w:val="00C7260C"/>
    <w:rsid w:val="00C86C80"/>
    <w:rsid w:val="00C92E55"/>
    <w:rsid w:val="00C9362C"/>
    <w:rsid w:val="00C9766F"/>
    <w:rsid w:val="00CB202F"/>
    <w:rsid w:val="00CC69B1"/>
    <w:rsid w:val="00CC7123"/>
    <w:rsid w:val="00CD3727"/>
    <w:rsid w:val="00CD4735"/>
    <w:rsid w:val="00CE392D"/>
    <w:rsid w:val="00CE4EE4"/>
    <w:rsid w:val="00CF24E7"/>
    <w:rsid w:val="00D02643"/>
    <w:rsid w:val="00D04ECC"/>
    <w:rsid w:val="00D25475"/>
    <w:rsid w:val="00D309EB"/>
    <w:rsid w:val="00D316F4"/>
    <w:rsid w:val="00D34F39"/>
    <w:rsid w:val="00D41DE4"/>
    <w:rsid w:val="00D472E8"/>
    <w:rsid w:val="00D80920"/>
    <w:rsid w:val="00D84EC7"/>
    <w:rsid w:val="00D868D8"/>
    <w:rsid w:val="00D92959"/>
    <w:rsid w:val="00DA02D0"/>
    <w:rsid w:val="00DB0D8E"/>
    <w:rsid w:val="00DB4ECC"/>
    <w:rsid w:val="00DB6BE3"/>
    <w:rsid w:val="00DC2E32"/>
    <w:rsid w:val="00DC350E"/>
    <w:rsid w:val="00DD2E89"/>
    <w:rsid w:val="00DD433B"/>
    <w:rsid w:val="00DE1EE2"/>
    <w:rsid w:val="00DE455D"/>
    <w:rsid w:val="00DE60D6"/>
    <w:rsid w:val="00E0454C"/>
    <w:rsid w:val="00E050CB"/>
    <w:rsid w:val="00E057A1"/>
    <w:rsid w:val="00E16744"/>
    <w:rsid w:val="00E32081"/>
    <w:rsid w:val="00E518AD"/>
    <w:rsid w:val="00E51EBB"/>
    <w:rsid w:val="00E5465C"/>
    <w:rsid w:val="00E54E69"/>
    <w:rsid w:val="00E63AE3"/>
    <w:rsid w:val="00E74EA1"/>
    <w:rsid w:val="00E83631"/>
    <w:rsid w:val="00E911E7"/>
    <w:rsid w:val="00E96250"/>
    <w:rsid w:val="00E96446"/>
    <w:rsid w:val="00EA5A4B"/>
    <w:rsid w:val="00EA6CFD"/>
    <w:rsid w:val="00EA72FB"/>
    <w:rsid w:val="00EC184A"/>
    <w:rsid w:val="00ED2D40"/>
    <w:rsid w:val="00EE160A"/>
    <w:rsid w:val="00EE36E9"/>
    <w:rsid w:val="00EE492D"/>
    <w:rsid w:val="00EF20F3"/>
    <w:rsid w:val="00F04F45"/>
    <w:rsid w:val="00F174D9"/>
    <w:rsid w:val="00F309D1"/>
    <w:rsid w:val="00F45283"/>
    <w:rsid w:val="00F477C3"/>
    <w:rsid w:val="00F67CAF"/>
    <w:rsid w:val="00F717C5"/>
    <w:rsid w:val="00F7331C"/>
    <w:rsid w:val="00F7539F"/>
    <w:rsid w:val="00F84C8E"/>
    <w:rsid w:val="00F85454"/>
    <w:rsid w:val="00F85654"/>
    <w:rsid w:val="00F91A5C"/>
    <w:rsid w:val="00F92A66"/>
    <w:rsid w:val="00F93621"/>
    <w:rsid w:val="00F94756"/>
    <w:rsid w:val="00FA0D76"/>
    <w:rsid w:val="00FA2A90"/>
    <w:rsid w:val="00FC633E"/>
    <w:rsid w:val="00FD1312"/>
    <w:rsid w:val="00FE127D"/>
    <w:rsid w:val="00FE2467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C633E"/>
  </w:style>
  <w:style w:type="character" w:customStyle="1" w:styleId="WW-Absatz-Standardschriftart">
    <w:name w:val="WW-Absatz-Standardschriftart"/>
    <w:rsid w:val="00FC633E"/>
  </w:style>
  <w:style w:type="character" w:customStyle="1" w:styleId="WW8Num1z0">
    <w:name w:val="WW8Num1z0"/>
    <w:rsid w:val="00FC633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FC633E"/>
  </w:style>
  <w:style w:type="character" w:customStyle="1" w:styleId="WW-Absatz-Standardschriftart11">
    <w:name w:val="WW-Absatz-Standardschriftart11"/>
    <w:rsid w:val="00FC633E"/>
  </w:style>
  <w:style w:type="character" w:customStyle="1" w:styleId="WW-Absatz-Standardschriftart111">
    <w:name w:val="WW-Absatz-Standardschriftart111"/>
    <w:rsid w:val="00FC633E"/>
  </w:style>
  <w:style w:type="character" w:customStyle="1" w:styleId="Fontepargpadro1">
    <w:name w:val="Fonte parág. padrão1"/>
    <w:rsid w:val="00FC633E"/>
  </w:style>
  <w:style w:type="character" w:customStyle="1" w:styleId="Marcadores">
    <w:name w:val="Marcadores"/>
    <w:rsid w:val="00FC633E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FC633E"/>
  </w:style>
  <w:style w:type="paragraph" w:customStyle="1" w:styleId="Captulo">
    <w:name w:val="Capítulo"/>
    <w:basedOn w:val="Normal"/>
    <w:next w:val="Corpodetexto"/>
    <w:rsid w:val="00FC6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C633E"/>
    <w:pPr>
      <w:spacing w:after="120"/>
    </w:pPr>
  </w:style>
  <w:style w:type="paragraph" w:styleId="Lista">
    <w:name w:val="List"/>
    <w:basedOn w:val="Corpodetexto"/>
    <w:semiHidden/>
    <w:rsid w:val="00FC633E"/>
    <w:rPr>
      <w:rFonts w:cs="Tahoma"/>
    </w:rPr>
  </w:style>
  <w:style w:type="paragraph" w:customStyle="1" w:styleId="Legenda1">
    <w:name w:val="Legenda1"/>
    <w:basedOn w:val="Normal"/>
    <w:rsid w:val="00FC633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633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430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19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301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0196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1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196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BF3D6F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13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1399F"/>
  </w:style>
  <w:style w:type="character" w:styleId="Forte">
    <w:name w:val="Strong"/>
    <w:basedOn w:val="Fontepargpadro"/>
    <w:uiPriority w:val="22"/>
    <w:qFormat/>
    <w:rsid w:val="0041399F"/>
    <w:rPr>
      <w:b/>
      <w:bCs/>
    </w:rPr>
  </w:style>
  <w:style w:type="character" w:styleId="nfase">
    <w:name w:val="Emphasis"/>
    <w:basedOn w:val="Fontepargpadro"/>
    <w:uiPriority w:val="20"/>
    <w:qFormat/>
    <w:rsid w:val="0041399F"/>
    <w:rPr>
      <w:i/>
      <w:iCs/>
    </w:rPr>
  </w:style>
  <w:style w:type="paragraph" w:customStyle="1" w:styleId="Default">
    <w:name w:val="Default"/>
    <w:rsid w:val="00DE60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C184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633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63330"/>
    <w:rPr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unhideWhenUsed/>
    <w:rsid w:val="004904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90491"/>
    <w:rPr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6C78F8"/>
    <w:pPr>
      <w:suppressAutoHyphens w:val="0"/>
      <w:spacing w:after="120"/>
      <w:ind w:left="283"/>
    </w:pPr>
    <w:rPr>
      <w:rFonts w:ascii="Verdana" w:hAnsi="Verdana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C78F8"/>
    <w:rPr>
      <w:rFonts w:ascii="Verdana" w:hAnsi="Verdana"/>
    </w:rPr>
  </w:style>
  <w:style w:type="paragraph" w:styleId="PargrafodaLista">
    <w:name w:val="List Paragraph"/>
    <w:basedOn w:val="Normal"/>
    <w:uiPriority w:val="1"/>
    <w:qFormat/>
    <w:rsid w:val="006B344D"/>
    <w:pPr>
      <w:widowControl w:val="0"/>
      <w:suppressAutoHyphens w:val="0"/>
      <w:ind w:left="110" w:right="10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gv lia</dc:creator>
  <cp:lastModifiedBy>LORRAINE CARRILHO BORGES</cp:lastModifiedBy>
  <cp:revision>2</cp:revision>
  <cp:lastPrinted>2018-08-10T16:18:00Z</cp:lastPrinted>
  <dcterms:created xsi:type="dcterms:W3CDTF">2019-06-28T12:50:00Z</dcterms:created>
  <dcterms:modified xsi:type="dcterms:W3CDTF">2019-06-28T12:50:00Z</dcterms:modified>
</cp:coreProperties>
</file>